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601" w:type="dxa"/>
        <w:tblLayout w:type="fixed"/>
        <w:tblLook w:val="0000"/>
      </w:tblPr>
      <w:tblGrid>
        <w:gridCol w:w="5070"/>
        <w:gridCol w:w="5137"/>
      </w:tblGrid>
      <w:tr w:rsidR="00AE6AE2" w:rsidRPr="00AE6AE2" w:rsidTr="00432C86">
        <w:trPr>
          <w:trHeight w:val="997"/>
        </w:trPr>
        <w:tc>
          <w:tcPr>
            <w:tcW w:w="5070" w:type="dxa"/>
          </w:tcPr>
          <w:p w:rsidR="00AE6AE2" w:rsidRPr="00AE6AE2" w:rsidRDefault="00AE6AE2" w:rsidP="00AE6AE2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137" w:type="dxa"/>
          </w:tcPr>
          <w:p w:rsidR="00AE6AE2" w:rsidRPr="00AE6AE2" w:rsidRDefault="00AE6AE2" w:rsidP="00AE6AE2">
            <w:pPr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 w:rsidRPr="00AE6AE2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                                    Приложение 3 </w:t>
            </w:r>
          </w:p>
          <w:p w:rsidR="00AE6AE2" w:rsidRPr="00AE6AE2" w:rsidRDefault="00AE6AE2" w:rsidP="00AE6AE2">
            <w:pPr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 w:rsidRPr="00AE6AE2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решению Земского собрания Княгининского муниципального района Нижегородской области </w:t>
            </w:r>
            <w:r w:rsidRPr="00AE6AE2">
              <w:rPr>
                <w:rFonts w:ascii="Times New Roman" w:eastAsia="Calibri" w:hAnsi="Times New Roman" w:cs="Times New Roman"/>
                <w:kern w:val="32"/>
                <w:sz w:val="28"/>
                <w:szCs w:val="28"/>
                <w:lang w:eastAsia="ru-RU"/>
              </w:rPr>
              <w:t>«О районном бюджете на 2020 год и на плановый период 2021 и 2022 годов»</w:t>
            </w:r>
          </w:p>
          <w:p w:rsidR="00AE6AE2" w:rsidRPr="00AE6AE2" w:rsidRDefault="00AE6AE2" w:rsidP="00AE6AE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от  26.12.2019 года  № 83</w:t>
            </w:r>
            <w:r w:rsidRPr="00AE6AE2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 (в редакции решения Земского собрания Княгининского муниципа</w:t>
            </w:r>
            <w:r w:rsidR="00C571E3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льного района от 12.11.2020 № 30</w:t>
            </w:r>
            <w:r w:rsidRPr="00AE6AE2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)</w:t>
            </w:r>
          </w:p>
          <w:p w:rsidR="00AE6AE2" w:rsidRPr="00AE6AE2" w:rsidRDefault="00AE6AE2" w:rsidP="00AE6AE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AE6AE2" w:rsidRPr="00AE6AE2" w:rsidRDefault="00AE6AE2" w:rsidP="00AE6AE2">
      <w:pPr>
        <w:shd w:val="clear" w:color="auto" w:fill="FFFFFF"/>
        <w:suppressAutoHyphens/>
        <w:spacing w:after="0" w:line="240" w:lineRule="auto"/>
        <w:ind w:firstLine="34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</w:p>
    <w:p w:rsidR="00AE6AE2" w:rsidRPr="00AE6AE2" w:rsidRDefault="00AE6AE2" w:rsidP="00AE6AE2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E6AE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Поступление доходов </w:t>
      </w:r>
    </w:p>
    <w:p w:rsidR="00AE6AE2" w:rsidRPr="00AE6AE2" w:rsidRDefault="00AE6AE2" w:rsidP="00AE6AE2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E6AE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 группам, подгруппам и статьям бюджетной классификации на 2020 год и на плановый период 2021 и 2022 годов</w:t>
      </w:r>
    </w:p>
    <w:p w:rsidR="00AE6AE2" w:rsidRPr="00AE6AE2" w:rsidRDefault="00AE6AE2" w:rsidP="00AE6AE2">
      <w:pPr>
        <w:tabs>
          <w:tab w:val="left" w:pos="9214"/>
        </w:tabs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E6AE2" w:rsidRPr="00AE6AE2" w:rsidRDefault="00AE6AE2" w:rsidP="00AE6AE2">
      <w:pPr>
        <w:tabs>
          <w:tab w:val="left" w:pos="9214"/>
        </w:tabs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6A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(тыс. рублей) </w:t>
      </w:r>
    </w:p>
    <w:p w:rsidR="00BD04DB" w:rsidRPr="00BD04DB" w:rsidRDefault="00BD04DB" w:rsidP="00BD04D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3969"/>
        <w:gridCol w:w="1134"/>
        <w:gridCol w:w="1276"/>
        <w:gridCol w:w="1276"/>
      </w:tblGrid>
      <w:tr w:rsidR="00432C86" w:rsidRPr="00BD04DB" w:rsidTr="00C571E3">
        <w:trPr>
          <w:trHeight w:val="305"/>
          <w:tblHeader/>
        </w:trPr>
        <w:tc>
          <w:tcPr>
            <w:tcW w:w="2410" w:type="dxa"/>
            <w:vAlign w:val="center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Align w:val="center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доходов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432C86" w:rsidRPr="00BD04DB" w:rsidRDefault="00432C86" w:rsidP="00C571E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2020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2021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2022 год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1 00 00000 00 0000 000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 НАЛОГОВЫЕ И НЕНАЛОГОВЫЕ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138 056,9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146 663,6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156 476,0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  <w:shd w:val="clear" w:color="auto" w:fill="FFFFFF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1 01 00000 00 0000 000</w:t>
            </w:r>
          </w:p>
        </w:tc>
        <w:tc>
          <w:tcPr>
            <w:tcW w:w="3969" w:type="dxa"/>
            <w:shd w:val="clear" w:color="auto" w:fill="FFFFFF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1.1. НАЛОГИ НА ПРИБЫЛЬ,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126 087,0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135 291,1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145 167,0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  <w:shd w:val="clear" w:color="auto" w:fill="FFFFFF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1 01 02000 01 0000 110</w:t>
            </w:r>
          </w:p>
        </w:tc>
        <w:tc>
          <w:tcPr>
            <w:tcW w:w="3969" w:type="dxa"/>
            <w:shd w:val="clear" w:color="auto" w:fill="FFFFFF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1.1.1. Налог на доходы физических лиц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126 087,0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135 291,1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145 167,0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  <w:shd w:val="clear" w:color="auto" w:fill="FFFFFF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1 01 02010 01 0000 110</w:t>
            </w:r>
          </w:p>
        </w:tc>
        <w:tc>
          <w:tcPr>
            <w:tcW w:w="3969" w:type="dxa"/>
            <w:shd w:val="clear" w:color="auto" w:fill="FFFFFF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статьями 227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hyperlink r:id="rId7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227.1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hyperlink r:id="rId8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228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126 078,8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135 282,6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145 158,2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  <w:shd w:val="clear" w:color="auto" w:fill="FFFFFF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1 01 02040 01 0000 110</w:t>
            </w:r>
          </w:p>
        </w:tc>
        <w:tc>
          <w:tcPr>
            <w:tcW w:w="3969" w:type="dxa"/>
            <w:shd w:val="clear" w:color="auto" w:fill="FFFFFF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1.1.1.1.2.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статьей 227.1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8,8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1 05 00000 00 0000 000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1.2. НАЛОГИ НА СОВОКУПНЫЙ ДОХОД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6 668,6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5 964,0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5 778,7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1 05 01000 00 0000 110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1.2.1.Налог,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4 055,7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4 262,5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4 458,6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1 05 01010 01 0000 110</w:t>
            </w:r>
          </w:p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1.2.1.1.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с налогоплательщиков, выбравших в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качестве объекта налогообложения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3 244,6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3 410,1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3 567,0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1 05 01011 01 0000 110</w:t>
            </w:r>
          </w:p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1.2.1.1.1.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3 244,6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3 410,1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3 567,0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1 05 01020 01 0000 110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1.2.1.2.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811,1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852,4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891,6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1 05 01021 01 0000 110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1.2.1.2.1.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811,1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852,4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891,6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1 05 02000 02 0000 110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1.2.2.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2 056,0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516,1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1 05 02010 02 0000 110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1.2.2.1.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2 056,0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516,1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1 05 03000 01 0000 110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1.2.3.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556,9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568,6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579,9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1 05 03010 01 0000 110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1.2.3.1.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556,9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568,6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579,9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Calibri" w:hAnsi="Times New Roman" w:cs="Times New Roman"/>
              </w:rPr>
              <w:t>1 05 04000 02 0000 110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1.2.4. </w:t>
            </w:r>
            <w:r w:rsidRPr="00BD04DB">
              <w:rPr>
                <w:rFonts w:ascii="Times New Roman" w:eastAsia="Calibri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616,8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740,2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Calibri" w:hAnsi="Times New Roman" w:cs="Times New Roman"/>
              </w:rPr>
              <w:t>1 05 04020 02 0000 110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1.2.4.1. </w:t>
            </w:r>
            <w:r w:rsidRPr="00BD04DB">
              <w:rPr>
                <w:rFonts w:ascii="Times New Roman" w:eastAsia="Calibri" w:hAnsi="Times New Roman" w:cs="Times New Roman"/>
                <w:bCs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616,8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740,2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1 08 00000 00 0000 000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1.3. ГОСУДАРСТВЕННАЯ ПОШЛИНА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1 346,7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1 400,6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1 456,6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1 08 03000 01 0000 110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1.3.1.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737,6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767,1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797,8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1 08 03010 01 0000 110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1.3.1.1.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737,6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767,1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797,8</w:t>
            </w:r>
          </w:p>
        </w:tc>
      </w:tr>
      <w:tr w:rsidR="00432C86" w:rsidRPr="00BD04DB" w:rsidTr="00C571E3">
        <w:trPr>
          <w:trHeight w:val="3626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1 08 06000 01 8003 110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gramStart"/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1.3.2.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145,2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151,0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157,0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1 08 07020 01 8000 110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1.3.3.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 прав, ограничений (</w:t>
            </w:r>
            <w:proofErr w:type="gramStart"/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обременении</w:t>
            </w:r>
            <w:proofErr w:type="gramEnd"/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401,6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417,7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434,4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1 08 07100 01 8034 110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gramStart"/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1.3.4.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61,4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63,9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66,5</w:t>
            </w:r>
          </w:p>
        </w:tc>
      </w:tr>
      <w:tr w:rsidR="00432C86" w:rsidRPr="00BD04DB" w:rsidTr="00C571E3">
        <w:trPr>
          <w:trHeight w:val="1274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4DB">
              <w:rPr>
                <w:rFonts w:ascii="Times New Roman" w:eastAsia="Calibri" w:hAnsi="Times New Roman" w:cs="Times New Roman"/>
              </w:rPr>
              <w:t>1 08 07310 01 8000 110</w:t>
            </w:r>
          </w:p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1.3.5.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повторную выдачу свидетельства о постановке на учет в налоговом органе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0,9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1 11 00000 00 0000 000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1.4.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2 858,4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2 972,8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3 091,7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1 11 05000 00 0000 120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1.4.1.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2 858,4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2 972,8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3 091,7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1 11 05010 00 0000 120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1.4.1.1.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2 177,9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2 265,0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2 355,6</w:t>
            </w:r>
          </w:p>
        </w:tc>
      </w:tr>
      <w:tr w:rsidR="00432C86" w:rsidRPr="00BD04DB" w:rsidTr="00C571E3">
        <w:trPr>
          <w:trHeight w:val="2492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1 11 05013 05 0000 120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1.4.1.1.1. </w:t>
            </w:r>
            <w:proofErr w:type="gramStart"/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1 310,4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1 362,8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1 417,3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1 11 05013 13 0000 120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1.4.1.1.2.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867,5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902,2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938,3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1 11 05020 00 0000 120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1.4.1.2.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191,0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198,7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206,6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1 11 05025 05 0000 120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1.4.1.2.1.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191,0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198,7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206,6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Calibri" w:hAnsi="Times New Roman" w:cs="Times New Roman"/>
              </w:rPr>
              <w:t>1 11 05030 00 0000 120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1.4.1.3.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112,4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116,9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121,6</w:t>
            </w:r>
          </w:p>
        </w:tc>
      </w:tr>
      <w:tr w:rsidR="00432C86" w:rsidRPr="00BD04DB" w:rsidTr="00C571E3">
        <w:trPr>
          <w:trHeight w:val="1867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Calibri" w:hAnsi="Times New Roman" w:cs="Times New Roman"/>
              </w:rPr>
              <w:lastRenderedPageBreak/>
              <w:t>1 11 05035 05 0000 120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1.4.1.3.1.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112,4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116,9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121,6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1 11 05070 00 0000 120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1.4.1.4.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377,1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392,2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407,9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1 11 05075 05 0000 120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1.4.1.4.1.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377,1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392,2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407,9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1 12 00000 00 0000 000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1.5. ПЛАТЕЖИ ПРИ ПОЛЬЗОВАНИИ ПРИРОДНЫМИ РЕСУРСАМИ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94,7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98,5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102,4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1 12 01000 01 0000 120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1.5.1. Плата за негативное воздействие на окружающую среду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94,7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98,5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102,4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1 12 01010 01 0000 120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1.5.1.1.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27,5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28,6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29,7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1 12 01030 01 0000 120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1.5.1.2.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17,0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17,7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18,4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1 12 01040 01 0000 120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1.5.1.3. Плата за размещение отходов производства и потребления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50,2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52,2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54,3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1 12 01041 01 0000 120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1.5.1.3.1.</w:t>
            </w:r>
            <w:r w:rsidRPr="00BD04DB">
              <w:rPr>
                <w:rFonts w:ascii="Times New Roman" w:eastAsia="Calibri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50,2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52,2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54,3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1 13 00000 00 0000 000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1.6. ДОХОДЫ ОТ ОКАЗАНИЯ ПЛАТНЫХ УСЛУГ И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17,6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18,3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ru-RU"/>
              </w:rPr>
              <w:t>1.6.1.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17,6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18,3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1 13 02990 00 0000 130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>1.6.1.1.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17,6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18,3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1 13 02995 05 0000 130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1.6.1.1.1.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16,9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17,6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18,3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1 14 00000 00 0000 000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1.7. ДОХОДЫ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750,0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675,0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607,5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1 14 06000 00 0000 430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1.7.1.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700,0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630,0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567,0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1 14 06010 00 0000 430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1.7.1.1.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разграничена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700,0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630,0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567,0</w:t>
            </w:r>
          </w:p>
        </w:tc>
      </w:tr>
      <w:tr w:rsidR="00432C86" w:rsidRPr="00BD04DB" w:rsidTr="00C571E3">
        <w:trPr>
          <w:trHeight w:val="166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1 14 06013 05 0000 430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1.7.1.1.1.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360,0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324,0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1 14 06013 13 0000 430 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 xml:space="preserve">1.7.1.1.2.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270,0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243,0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1 14 13000 00 0000 000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1.7.2.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40,5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1 14 13050 05 0000 410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1.7.2.1.</w:t>
            </w:r>
            <w:r w:rsidRPr="00BD04DB">
              <w:rPr>
                <w:rFonts w:ascii="Symbol" w:eastAsia="Times New Roman" w:hAnsi="Symbol" w:cs="Symbol"/>
                <w:lang w:eastAsia="zh-CN"/>
              </w:rPr>
              <w:t>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40,5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1 16 00000 00 0000 000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1.8. ШТРАФЫ, САНКЦИИ,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234,6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244,0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b/>
                <w:lang w:eastAsia="zh-CN"/>
              </w:rPr>
              <w:t>253,8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1 16 01000 01 0000 140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1.8.1.Административные штрафы, установленные </w:t>
            </w:r>
            <w:hyperlink r:id="rId10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Кодексом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196,1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203,9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212,1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Calibri" w:hAnsi="Times New Roman" w:cs="Times New Roman"/>
              </w:rPr>
              <w:t>1 16 01050 01 0000 140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1.8.1.1.Административные штрафы, установленные </w:t>
            </w:r>
            <w:hyperlink r:id="rId11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5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0,1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Calibri" w:hAnsi="Times New Roman" w:cs="Times New Roman"/>
              </w:rPr>
              <w:t>1 16 01053 01 0000 140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1.8.1.1.1.Административные штрафы, установленные </w:t>
            </w:r>
            <w:hyperlink r:id="rId12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5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0,1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Calibri" w:hAnsi="Times New Roman" w:cs="Times New Roman"/>
              </w:rPr>
              <w:t>1 16 01060 01 0000 140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1.8.1.2.Административные штрафы, установленные </w:t>
            </w:r>
            <w:hyperlink r:id="rId13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6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нравственность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15,5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16,1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16,7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Calibri" w:hAnsi="Times New Roman" w:cs="Times New Roman"/>
              </w:rPr>
              <w:lastRenderedPageBreak/>
              <w:t>1 16 01063 01 0000 140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1.8.1.2.1. Административные штрафы, установленные </w:t>
            </w:r>
            <w:hyperlink r:id="rId14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6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15,5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16,1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16,7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1 16 01070 01 0000 140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1.8.1.3.Административные штрафы, установленные </w:t>
            </w:r>
            <w:hyperlink r:id="rId15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7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142,2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147,9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153,8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1 16 01073 01 0000 140</w:t>
            </w:r>
          </w:p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1.8.1.3.1. Административные штрафы, установленные </w:t>
            </w:r>
            <w:hyperlink r:id="rId16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7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0,5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BD04DB">
              <w:rPr>
                <w:rFonts w:ascii="Times New Roman" w:eastAsia="Calibri" w:hAnsi="Times New Roman" w:cs="Times New Roman"/>
              </w:rPr>
              <w:t>1 16 01074 01 0000 140</w:t>
            </w: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1.8.1.3.2. Административные штрафы, установленные </w:t>
            </w:r>
            <w:hyperlink r:id="rId17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7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141,7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147,4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153,3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1 16 01200 01 0000 140</w:t>
            </w:r>
          </w:p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1.8.1.4.Административные штрафы, установленные </w:t>
            </w:r>
            <w:hyperlink r:id="rId18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20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38,3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39,8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41,5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1 16 01203 01 0000 140</w:t>
            </w:r>
          </w:p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1.8.1.4.1. Административные штрафы, установленные </w:t>
            </w:r>
            <w:hyperlink r:id="rId19" w:history="1">
              <w:r w:rsidRPr="00BD04DB">
                <w:rPr>
                  <w:rFonts w:ascii="Times New Roman" w:eastAsia="Times New Roman" w:hAnsi="Times New Roman" w:cs="Times New Roman"/>
                  <w:lang w:eastAsia="ru-RU"/>
                </w:rPr>
                <w:t>Главой 20</w:t>
              </w:r>
            </w:hyperlink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38,3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39,8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41,5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1 16 11000 01 0000 140</w:t>
            </w:r>
          </w:p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04DB">
              <w:rPr>
                <w:rFonts w:ascii="Times New Roman" w:eastAsia="Calibri" w:hAnsi="Times New Roman" w:cs="Times New Roman"/>
              </w:rPr>
              <w:t>1.8.2.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Платежи, уплачиваемые в целях возмещения вреда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38,5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41,7</w:t>
            </w:r>
          </w:p>
        </w:tc>
      </w:tr>
      <w:tr w:rsidR="00432C86" w:rsidRPr="00BD04DB" w:rsidTr="00C571E3">
        <w:trPr>
          <w:trHeight w:val="305"/>
        </w:trPr>
        <w:tc>
          <w:tcPr>
            <w:tcW w:w="2410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>1 16 11050 01 0000 140</w:t>
            </w:r>
          </w:p>
          <w:p w:rsidR="00432C86" w:rsidRPr="00BD04DB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3969" w:type="dxa"/>
          </w:tcPr>
          <w:p w:rsidR="00432C86" w:rsidRPr="00BD04DB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BD04DB">
              <w:rPr>
                <w:rFonts w:ascii="Times New Roman" w:eastAsia="Calibri" w:hAnsi="Times New Roman" w:cs="Times New Roman"/>
              </w:rPr>
              <w:t>1.8.2.1.</w:t>
            </w:r>
            <w:r w:rsidRPr="00BD04DB">
              <w:rPr>
                <w:rFonts w:ascii="Times New Roman" w:eastAsia="Times New Roman" w:hAnsi="Times New Roman" w:cs="Times New Roman"/>
                <w:lang w:eastAsia="ru-RU"/>
              </w:rPr>
              <w:t xml:space="preserve">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38,5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40,1</w:t>
            </w:r>
          </w:p>
        </w:tc>
        <w:tc>
          <w:tcPr>
            <w:tcW w:w="1276" w:type="dxa"/>
          </w:tcPr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BD04DB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BD04DB">
              <w:rPr>
                <w:rFonts w:ascii="Times New Roman" w:eastAsia="Times New Roman" w:hAnsi="Times New Roman" w:cs="Times New Roman"/>
                <w:lang w:eastAsia="zh-CN"/>
              </w:rPr>
              <w:t>41,7</w:t>
            </w:r>
          </w:p>
        </w:tc>
      </w:tr>
      <w:tr w:rsidR="00432C86" w:rsidRPr="00995F4F" w:rsidTr="00C571E3">
        <w:trPr>
          <w:trHeight w:val="305"/>
        </w:trPr>
        <w:tc>
          <w:tcPr>
            <w:tcW w:w="2410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2 00 00000 00 0000 000</w:t>
            </w:r>
          </w:p>
        </w:tc>
        <w:tc>
          <w:tcPr>
            <w:tcW w:w="3969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 БЕЗВОЗМЕЗДНЫЕ  ПОСТУПЛЕНИЯ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626030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301 930,1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AA4248" w:rsidRDefault="00AA4248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lang w:eastAsia="zh-CN"/>
              </w:rPr>
              <w:t>255 342,1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AA4248" w:rsidRDefault="00AA4248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lang w:eastAsia="zh-CN"/>
              </w:rPr>
              <w:t>257 527,0</w:t>
            </w:r>
          </w:p>
        </w:tc>
      </w:tr>
      <w:tr w:rsidR="00432C86" w:rsidRPr="00AA4248" w:rsidTr="00C571E3">
        <w:trPr>
          <w:trHeight w:val="305"/>
        </w:trPr>
        <w:tc>
          <w:tcPr>
            <w:tcW w:w="2410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2 02 00000 00 0000 000</w:t>
            </w:r>
          </w:p>
        </w:tc>
        <w:tc>
          <w:tcPr>
            <w:tcW w:w="3969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626030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317 461,8</w:t>
            </w:r>
          </w:p>
        </w:tc>
        <w:tc>
          <w:tcPr>
            <w:tcW w:w="1276" w:type="dxa"/>
            <w:vAlign w:val="bottom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AA4248" w:rsidRDefault="00AA4248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lang w:eastAsia="zh-CN"/>
              </w:rPr>
              <w:t>255 342,1</w:t>
            </w:r>
          </w:p>
        </w:tc>
        <w:tc>
          <w:tcPr>
            <w:tcW w:w="1276" w:type="dxa"/>
            <w:vAlign w:val="bottom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432C86" w:rsidRPr="00AA4248" w:rsidRDefault="00AA4248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     257 527,0</w:t>
            </w:r>
          </w:p>
        </w:tc>
      </w:tr>
      <w:tr w:rsidR="00432C86" w:rsidRPr="00995F4F" w:rsidTr="00C571E3">
        <w:trPr>
          <w:trHeight w:val="305"/>
        </w:trPr>
        <w:tc>
          <w:tcPr>
            <w:tcW w:w="2410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2 02 10000 00 0000 150</w:t>
            </w:r>
          </w:p>
        </w:tc>
        <w:tc>
          <w:tcPr>
            <w:tcW w:w="3969" w:type="dxa"/>
          </w:tcPr>
          <w:p w:rsidR="00432C86" w:rsidRPr="00AA4248" w:rsidRDefault="00432C86" w:rsidP="00C571E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 xml:space="preserve">2.1.1. </w:t>
            </w:r>
            <w:r w:rsidRPr="00AA4248">
              <w:rPr>
                <w:rFonts w:ascii="Times New Roman" w:eastAsia="Calibri" w:hAnsi="Times New Roman" w:cs="Times New Roman"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97 652,7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78 504,6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78 987,2</w:t>
            </w:r>
          </w:p>
        </w:tc>
      </w:tr>
      <w:tr w:rsidR="00432C86" w:rsidRPr="00995F4F" w:rsidTr="00C571E3">
        <w:trPr>
          <w:trHeight w:val="305"/>
        </w:trPr>
        <w:tc>
          <w:tcPr>
            <w:tcW w:w="2410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2 02 20000 00 0000 150</w:t>
            </w:r>
          </w:p>
        </w:tc>
        <w:tc>
          <w:tcPr>
            <w:tcW w:w="3969" w:type="dxa"/>
          </w:tcPr>
          <w:p w:rsidR="00432C86" w:rsidRPr="00AA4248" w:rsidRDefault="00432C86" w:rsidP="00C571E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 xml:space="preserve">2.1.2. </w:t>
            </w:r>
            <w:r w:rsidRPr="00AA4248">
              <w:rPr>
                <w:rFonts w:ascii="Times New Roman" w:eastAsia="Calibri" w:hAnsi="Times New Roman" w:cs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626030" w:rsidP="00C571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62 414,6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19 529,1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17 985,5</w:t>
            </w:r>
          </w:p>
        </w:tc>
      </w:tr>
      <w:tr w:rsidR="00432C86" w:rsidRPr="00995F4F" w:rsidTr="00C571E3">
        <w:trPr>
          <w:trHeight w:val="305"/>
        </w:trPr>
        <w:tc>
          <w:tcPr>
            <w:tcW w:w="2410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2 02 30000 00 0000 150</w:t>
            </w:r>
          </w:p>
        </w:tc>
        <w:tc>
          <w:tcPr>
            <w:tcW w:w="3969" w:type="dxa"/>
          </w:tcPr>
          <w:p w:rsidR="00432C86" w:rsidRPr="00AA4248" w:rsidRDefault="00432C86" w:rsidP="00C571E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 xml:space="preserve">2.1.3. </w:t>
            </w:r>
            <w:r w:rsidRPr="00AA4248">
              <w:rPr>
                <w:rFonts w:ascii="Times New Roman" w:eastAsia="Calibri" w:hAnsi="Times New Roman" w:cs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AA4248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143 306,2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AA4248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149 265,4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32C86" w:rsidRPr="00AA4248" w:rsidRDefault="00AA4248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lang w:eastAsia="zh-CN"/>
              </w:rPr>
              <w:t>151 956,1</w:t>
            </w:r>
          </w:p>
        </w:tc>
      </w:tr>
      <w:tr w:rsidR="00432C86" w:rsidRPr="00995F4F" w:rsidTr="00C571E3">
        <w:trPr>
          <w:trHeight w:val="305"/>
        </w:trPr>
        <w:tc>
          <w:tcPr>
            <w:tcW w:w="2410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Cs/>
                <w:lang w:eastAsia="zh-CN"/>
              </w:rPr>
              <w:t>2 02 40000 00 0000 150</w:t>
            </w:r>
          </w:p>
        </w:tc>
        <w:tc>
          <w:tcPr>
            <w:tcW w:w="3969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Cs/>
                <w:snapToGrid w:val="0"/>
                <w:lang w:eastAsia="zh-CN"/>
              </w:rPr>
              <w:t>2.1.4. Иные межбюджетные трансферты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626030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14 088,3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Cs/>
                <w:lang w:eastAsia="zh-CN"/>
              </w:rPr>
              <w:t>8 043,0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Cs/>
                <w:lang w:eastAsia="zh-CN"/>
              </w:rPr>
              <w:t>8 598,2</w:t>
            </w:r>
          </w:p>
        </w:tc>
      </w:tr>
      <w:tr w:rsidR="00432C86" w:rsidRPr="00995F4F" w:rsidTr="00432C86">
        <w:trPr>
          <w:trHeight w:val="1686"/>
        </w:trPr>
        <w:tc>
          <w:tcPr>
            <w:tcW w:w="2410" w:type="dxa"/>
          </w:tcPr>
          <w:p w:rsidR="00432C86" w:rsidRPr="00AA4248" w:rsidRDefault="00432C86" w:rsidP="00C571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A4248">
              <w:rPr>
                <w:rFonts w:ascii="Times New Roman" w:hAnsi="Times New Roman" w:cs="Times New Roman"/>
                <w:b/>
                <w:lang w:eastAsia="ru-RU"/>
              </w:rPr>
              <w:t>2 18 00000 00 0000 000</w:t>
            </w:r>
          </w:p>
        </w:tc>
        <w:tc>
          <w:tcPr>
            <w:tcW w:w="3969" w:type="dxa"/>
            <w:vAlign w:val="bottom"/>
          </w:tcPr>
          <w:p w:rsidR="00432C86" w:rsidRPr="00AA4248" w:rsidRDefault="00432C86" w:rsidP="00C571E3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AA4248">
              <w:rPr>
                <w:rFonts w:ascii="Times New Roman" w:hAnsi="Times New Roman" w:cs="Times New Roman"/>
                <w:b/>
                <w:lang w:eastAsia="ru-RU"/>
              </w:rPr>
              <w:t>2.2. Доходы бюджетов бюджетной системы Российской Федерации от возврата остатков субсидий, субвенций и иных межбюджетных трансфертов, имеющих  целевое назначение, прошлых лет.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AA424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61,1</w:t>
            </w: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276" w:type="dxa"/>
          </w:tcPr>
          <w:p w:rsidR="00432C86" w:rsidRPr="00AA4248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432C86" w:rsidRPr="00995F4F" w:rsidTr="00C571E3">
        <w:trPr>
          <w:trHeight w:val="305"/>
        </w:trPr>
        <w:tc>
          <w:tcPr>
            <w:tcW w:w="2410" w:type="dxa"/>
          </w:tcPr>
          <w:p w:rsidR="00432C86" w:rsidRPr="00497151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7151">
              <w:rPr>
                <w:rFonts w:ascii="Times New Roman" w:hAnsi="Times New Roman" w:cs="Times New Roman"/>
                <w:b/>
                <w:bCs/>
              </w:rPr>
              <w:t>2 19 00000 00 0000 000</w:t>
            </w:r>
          </w:p>
          <w:p w:rsidR="00432C86" w:rsidRPr="00497151" w:rsidRDefault="00432C86" w:rsidP="00C571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432C86" w:rsidRPr="00497151" w:rsidRDefault="00432C86" w:rsidP="00C57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7151">
              <w:rPr>
                <w:rFonts w:ascii="Times New Roman" w:hAnsi="Times New Roman" w:cs="Times New Roman"/>
                <w:b/>
              </w:rPr>
              <w:t>2.3. Возврат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497151" w:rsidRDefault="00497151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497151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-15 592,8</w:t>
            </w:r>
          </w:p>
        </w:tc>
        <w:tc>
          <w:tcPr>
            <w:tcW w:w="1276" w:type="dxa"/>
          </w:tcPr>
          <w:p w:rsidR="00432C86" w:rsidRPr="00497151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276" w:type="dxa"/>
          </w:tcPr>
          <w:p w:rsidR="00432C86" w:rsidRPr="00497151" w:rsidRDefault="00432C86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432C86" w:rsidRPr="00356EEE" w:rsidTr="00C571E3">
        <w:trPr>
          <w:trHeight w:val="106"/>
        </w:trPr>
        <w:tc>
          <w:tcPr>
            <w:tcW w:w="2410" w:type="dxa"/>
          </w:tcPr>
          <w:p w:rsidR="00432C86" w:rsidRPr="00356EEE" w:rsidRDefault="00432C86" w:rsidP="00C57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6EE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3969" w:type="dxa"/>
          </w:tcPr>
          <w:p w:rsidR="00432C86" w:rsidRPr="00356EEE" w:rsidRDefault="00432C86" w:rsidP="00C571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356EEE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ВСЕГО доходов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32C86" w:rsidRPr="00356EEE" w:rsidRDefault="00626030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439 987,0</w:t>
            </w:r>
          </w:p>
        </w:tc>
        <w:tc>
          <w:tcPr>
            <w:tcW w:w="1276" w:type="dxa"/>
          </w:tcPr>
          <w:p w:rsidR="00432C86" w:rsidRPr="00356EEE" w:rsidRDefault="00356EEE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356EE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402 005,7</w:t>
            </w:r>
          </w:p>
        </w:tc>
        <w:tc>
          <w:tcPr>
            <w:tcW w:w="1276" w:type="dxa"/>
          </w:tcPr>
          <w:p w:rsidR="00432C86" w:rsidRPr="00356EEE" w:rsidRDefault="00356EEE" w:rsidP="00C571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356EE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414 003,0</w:t>
            </w:r>
          </w:p>
        </w:tc>
      </w:tr>
    </w:tbl>
    <w:p w:rsidR="00BD04DB" w:rsidRPr="00356EEE" w:rsidRDefault="00BD04DB" w:rsidP="00BD04D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60B9" w:rsidRDefault="004D60B9"/>
    <w:sectPr w:rsidR="004D60B9" w:rsidSect="00432C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15AC0B94"/>
    <w:multiLevelType w:val="hybridMultilevel"/>
    <w:tmpl w:val="253AA990"/>
    <w:lvl w:ilvl="0" w:tplc="B10C8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91979"/>
    <w:multiLevelType w:val="hybridMultilevel"/>
    <w:tmpl w:val="98DA767A"/>
    <w:lvl w:ilvl="0" w:tplc="627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E75AAC"/>
    <w:multiLevelType w:val="hybridMultilevel"/>
    <w:tmpl w:val="128005EE"/>
    <w:lvl w:ilvl="0" w:tplc="A868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615C36"/>
    <w:multiLevelType w:val="hybridMultilevel"/>
    <w:tmpl w:val="F970D2E4"/>
    <w:lvl w:ilvl="0" w:tplc="CD0CE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7B7AB8"/>
    <w:multiLevelType w:val="hybridMultilevel"/>
    <w:tmpl w:val="29BECE94"/>
    <w:lvl w:ilvl="0" w:tplc="3C283F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characterSpacingControl w:val="doNotCompress"/>
  <w:compat/>
  <w:rsids>
    <w:rsidRoot w:val="00BD04DB"/>
    <w:rsid w:val="000423F6"/>
    <w:rsid w:val="000C2D6F"/>
    <w:rsid w:val="00116791"/>
    <w:rsid w:val="0012557B"/>
    <w:rsid w:val="00167B73"/>
    <w:rsid w:val="00173078"/>
    <w:rsid w:val="00192C41"/>
    <w:rsid w:val="001963A6"/>
    <w:rsid w:val="001B456A"/>
    <w:rsid w:val="001C5A85"/>
    <w:rsid w:val="001C6709"/>
    <w:rsid w:val="002E08DF"/>
    <w:rsid w:val="00301623"/>
    <w:rsid w:val="00346FE9"/>
    <w:rsid w:val="00356EEE"/>
    <w:rsid w:val="003A64FA"/>
    <w:rsid w:val="003C7E69"/>
    <w:rsid w:val="00432C86"/>
    <w:rsid w:val="00437464"/>
    <w:rsid w:val="00497151"/>
    <w:rsid w:val="004D60B9"/>
    <w:rsid w:val="005E12CB"/>
    <w:rsid w:val="00626030"/>
    <w:rsid w:val="007245FC"/>
    <w:rsid w:val="00853B3A"/>
    <w:rsid w:val="008C1A5A"/>
    <w:rsid w:val="009428C8"/>
    <w:rsid w:val="00944575"/>
    <w:rsid w:val="00995F4F"/>
    <w:rsid w:val="009D41F1"/>
    <w:rsid w:val="00A33BB2"/>
    <w:rsid w:val="00AA4248"/>
    <w:rsid w:val="00AE6AE2"/>
    <w:rsid w:val="00B20048"/>
    <w:rsid w:val="00BC45D3"/>
    <w:rsid w:val="00BD04DB"/>
    <w:rsid w:val="00C275DF"/>
    <w:rsid w:val="00C571E3"/>
    <w:rsid w:val="00CA4EE5"/>
    <w:rsid w:val="00FA53B6"/>
    <w:rsid w:val="00FF1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E5"/>
  </w:style>
  <w:style w:type="paragraph" w:styleId="1">
    <w:name w:val="heading 1"/>
    <w:basedOn w:val="a"/>
    <w:next w:val="a"/>
    <w:link w:val="10"/>
    <w:qFormat/>
    <w:rsid w:val="00BD04DB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BD04DB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BD04DB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BD04DB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BD04DB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BD04DB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BD04DB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BD04DB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4DB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BD04D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BD04DB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BD04DB"/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BD04D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BD04D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BD04D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D04DB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BD04DB"/>
  </w:style>
  <w:style w:type="character" w:customStyle="1" w:styleId="WW8Num2z2">
    <w:name w:val="WW8Num2z2"/>
    <w:rsid w:val="00BD04DB"/>
    <w:rPr>
      <w:rFonts w:ascii="Symbol" w:hAnsi="Symbol" w:cs="Symbol"/>
    </w:rPr>
  </w:style>
  <w:style w:type="character" w:customStyle="1" w:styleId="12">
    <w:name w:val="Основной шрифт абзаца1"/>
    <w:rsid w:val="00BD04DB"/>
  </w:style>
  <w:style w:type="character" w:customStyle="1" w:styleId="a3">
    <w:name w:val="Основной текст Знак"/>
    <w:rsid w:val="00BD04DB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BD04DB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BD04DB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BD04DB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BD04DB"/>
    <w:rPr>
      <w:sz w:val="28"/>
      <w:szCs w:val="28"/>
    </w:rPr>
  </w:style>
  <w:style w:type="character" w:customStyle="1" w:styleId="33">
    <w:name w:val="Основной текст 3 Знак"/>
    <w:link w:val="34"/>
    <w:rsid w:val="00BD04DB"/>
    <w:rPr>
      <w:b/>
      <w:bCs/>
      <w:sz w:val="28"/>
      <w:szCs w:val="28"/>
    </w:rPr>
  </w:style>
  <w:style w:type="character" w:customStyle="1" w:styleId="a7">
    <w:name w:val="Нижний колонтитул Знак"/>
    <w:rsid w:val="00BD04DB"/>
    <w:rPr>
      <w:sz w:val="20"/>
      <w:szCs w:val="20"/>
    </w:rPr>
  </w:style>
  <w:style w:type="character" w:customStyle="1" w:styleId="a8">
    <w:name w:val="Верхний колонтитул Знак"/>
    <w:uiPriority w:val="99"/>
    <w:rsid w:val="00BD04DB"/>
    <w:rPr>
      <w:sz w:val="20"/>
      <w:szCs w:val="20"/>
    </w:rPr>
  </w:style>
  <w:style w:type="character" w:customStyle="1" w:styleId="a9">
    <w:name w:val="Текст Знак"/>
    <w:link w:val="aa"/>
    <w:rsid w:val="00BD04DB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BD04DB"/>
  </w:style>
  <w:style w:type="character" w:customStyle="1" w:styleId="ac">
    <w:name w:val="Текст выноски Знак"/>
    <w:uiPriority w:val="99"/>
    <w:rsid w:val="00BD04DB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BD04DB"/>
    <w:rPr>
      <w:sz w:val="24"/>
      <w:szCs w:val="24"/>
    </w:rPr>
  </w:style>
  <w:style w:type="character" w:customStyle="1" w:styleId="ad">
    <w:name w:val="Знак"/>
    <w:rsid w:val="00BD04DB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BD04DB"/>
    <w:rPr>
      <w:sz w:val="24"/>
      <w:szCs w:val="24"/>
    </w:rPr>
  </w:style>
  <w:style w:type="character" w:customStyle="1" w:styleId="26">
    <w:name w:val="Основной текст 2 Знак"/>
    <w:rsid w:val="00BD04DB"/>
    <w:rPr>
      <w:sz w:val="24"/>
      <w:szCs w:val="24"/>
      <w:lang w:val="ru-RU"/>
    </w:rPr>
  </w:style>
  <w:style w:type="character" w:styleId="ae">
    <w:name w:val="Hyperlink"/>
    <w:rsid w:val="00BD04DB"/>
    <w:rPr>
      <w:color w:val="0000FF"/>
      <w:u w:val="single"/>
    </w:rPr>
  </w:style>
  <w:style w:type="character" w:customStyle="1" w:styleId="af">
    <w:name w:val="Текст сноски Знак"/>
    <w:rsid w:val="00BD04DB"/>
    <w:rPr>
      <w:szCs w:val="24"/>
    </w:rPr>
  </w:style>
  <w:style w:type="character" w:customStyle="1" w:styleId="af0">
    <w:name w:val="Схема документа Знак"/>
    <w:link w:val="af1"/>
    <w:semiHidden/>
    <w:rsid w:val="00BD04DB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BD04DB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BD04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3">
    <w:name w:val="Body Text"/>
    <w:basedOn w:val="a"/>
    <w:link w:val="13"/>
    <w:rsid w:val="00BD04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13">
    <w:name w:val="Основной текст Знак1"/>
    <w:basedOn w:val="a0"/>
    <w:link w:val="af3"/>
    <w:rsid w:val="00BD04DB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af4">
    <w:name w:val="List"/>
    <w:basedOn w:val="af3"/>
    <w:rsid w:val="00BD04DB"/>
    <w:rPr>
      <w:rFonts w:cs="Mangal"/>
    </w:rPr>
  </w:style>
  <w:style w:type="paragraph" w:styleId="af5">
    <w:name w:val="caption"/>
    <w:basedOn w:val="a"/>
    <w:qFormat/>
    <w:rsid w:val="00BD04D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BD04D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BD04D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BD04DB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5">
    <w:name w:val="Основной текст с отступом Знак1"/>
    <w:basedOn w:val="a0"/>
    <w:link w:val="af7"/>
    <w:rsid w:val="00BD04DB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1">
    <w:name w:val="Основной текст с отступом 21"/>
    <w:basedOn w:val="a"/>
    <w:rsid w:val="00BD04DB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4">
    <w:name w:val="Courier14"/>
    <w:basedOn w:val="a"/>
    <w:rsid w:val="00BD04DB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BD04D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BD04DB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11">
    <w:name w:val="Основной текст 31"/>
    <w:basedOn w:val="a"/>
    <w:rsid w:val="00BD04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8">
    <w:name w:val="footer"/>
    <w:basedOn w:val="a"/>
    <w:link w:val="16"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6">
    <w:name w:val="Нижний колонтитул Знак1"/>
    <w:basedOn w:val="a0"/>
    <w:link w:val="af8"/>
    <w:rsid w:val="00BD04D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header"/>
    <w:basedOn w:val="a"/>
    <w:link w:val="17"/>
    <w:uiPriority w:val="99"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BD04D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8">
    <w:name w:val="Текст1"/>
    <w:basedOn w:val="a"/>
    <w:rsid w:val="00BD04D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imes14">
    <w:name w:val="Times14"/>
    <w:basedOn w:val="a"/>
    <w:rsid w:val="00BD04D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BD04DB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BD04DB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BD04DB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uiPriority w:val="99"/>
    <w:rsid w:val="00BD04D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a"/>
    <w:uiPriority w:val="99"/>
    <w:rsid w:val="00BD04D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Nonformat">
    <w:name w:val="ConsNonformat"/>
    <w:rsid w:val="00BD04DB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BD04DB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BD04D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BD04DB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BD04D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BD04DB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BD04DB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BD04DB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BD04DB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BD04DB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BD04D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1e">
    <w:name w:val="Текст сноски Знак1"/>
    <w:basedOn w:val="a0"/>
    <w:link w:val="aff2"/>
    <w:rsid w:val="00BD04DB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1f">
    <w:name w:val="Схема документа1"/>
    <w:basedOn w:val="a"/>
    <w:rsid w:val="00BD04DB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customStyle="1" w:styleId="Pro-Gramma0">
    <w:name w:val="Pro-Gramma"/>
    <w:basedOn w:val="a"/>
    <w:rsid w:val="00BD04DB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eastAsia="zh-CN"/>
    </w:rPr>
  </w:style>
  <w:style w:type="paragraph" w:customStyle="1" w:styleId="1f0">
    <w:name w:val="Знак1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BD04D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BD04D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BD04D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BD04D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BD04DB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BD04DB"/>
  </w:style>
  <w:style w:type="paragraph" w:styleId="a5">
    <w:name w:val="Title"/>
    <w:basedOn w:val="a"/>
    <w:link w:val="a4"/>
    <w:qFormat/>
    <w:rsid w:val="00BD04D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BD04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BD04DB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BD04DB"/>
  </w:style>
  <w:style w:type="paragraph" w:styleId="32">
    <w:name w:val="Body Text Indent 3"/>
    <w:basedOn w:val="a"/>
    <w:link w:val="31"/>
    <w:rsid w:val="00BD04DB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BD04DB"/>
    <w:rPr>
      <w:sz w:val="16"/>
      <w:szCs w:val="16"/>
    </w:rPr>
  </w:style>
  <w:style w:type="paragraph" w:styleId="34">
    <w:name w:val="Body Text 3"/>
    <w:basedOn w:val="a"/>
    <w:link w:val="33"/>
    <w:rsid w:val="00BD04D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BD04DB"/>
    <w:rPr>
      <w:sz w:val="16"/>
      <w:szCs w:val="16"/>
    </w:rPr>
  </w:style>
  <w:style w:type="paragraph" w:styleId="aa">
    <w:name w:val="Plain Text"/>
    <w:basedOn w:val="a"/>
    <w:link w:val="a9"/>
    <w:rsid w:val="00BD04D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BD04DB"/>
    <w:rPr>
      <w:rFonts w:ascii="Consolas" w:hAnsi="Consolas" w:cs="Consolas"/>
      <w:sz w:val="21"/>
      <w:szCs w:val="21"/>
    </w:rPr>
  </w:style>
  <w:style w:type="table" w:styleId="aff8">
    <w:name w:val="Table Grid"/>
    <w:basedOn w:val="a1"/>
    <w:rsid w:val="00BD0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10"/>
    <w:rsid w:val="00BD04DB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BD04DB"/>
  </w:style>
  <w:style w:type="paragraph" w:styleId="25">
    <w:name w:val="Body Text First Indent 2"/>
    <w:aliases w:val=" Знак"/>
    <w:basedOn w:val="af7"/>
    <w:link w:val="24"/>
    <w:rsid w:val="00BD04DB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5">
    <w:name w:val="Красная строка 2 Знак1"/>
    <w:basedOn w:val="15"/>
    <w:uiPriority w:val="99"/>
    <w:semiHidden/>
    <w:rsid w:val="00BD04DB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1">
    <w:name w:val="Document Map"/>
    <w:basedOn w:val="a"/>
    <w:link w:val="af0"/>
    <w:semiHidden/>
    <w:rsid w:val="00BD04DB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BD04DB"/>
    <w:rPr>
      <w:rFonts w:ascii="Tahoma" w:hAnsi="Tahoma" w:cs="Tahoma"/>
      <w:sz w:val="16"/>
      <w:szCs w:val="16"/>
    </w:rPr>
  </w:style>
  <w:style w:type="character" w:customStyle="1" w:styleId="blk1">
    <w:name w:val="blk1"/>
    <w:rsid w:val="00BD04DB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character" w:customStyle="1" w:styleId="blk">
    <w:name w:val="blk"/>
    <w:rsid w:val="00BD04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04DB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2">
    <w:name w:val="heading 2"/>
    <w:basedOn w:val="a"/>
    <w:next w:val="a"/>
    <w:link w:val="20"/>
    <w:qFormat/>
    <w:rsid w:val="00BD04DB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3">
    <w:name w:val="heading 3"/>
    <w:basedOn w:val="a"/>
    <w:next w:val="a"/>
    <w:link w:val="30"/>
    <w:qFormat/>
    <w:rsid w:val="00BD04DB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4">
    <w:name w:val="heading 4"/>
    <w:basedOn w:val="a"/>
    <w:next w:val="a"/>
    <w:link w:val="40"/>
    <w:qFormat/>
    <w:rsid w:val="00BD04DB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BD04DB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qFormat/>
    <w:rsid w:val="00BD04DB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7">
    <w:name w:val="heading 7"/>
    <w:basedOn w:val="a"/>
    <w:next w:val="a"/>
    <w:link w:val="70"/>
    <w:qFormat/>
    <w:rsid w:val="00BD04DB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8">
    <w:name w:val="heading 8"/>
    <w:basedOn w:val="a"/>
    <w:next w:val="a"/>
    <w:link w:val="80"/>
    <w:qFormat/>
    <w:rsid w:val="00BD04DB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4DB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BD04DB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BD04DB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BD04DB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BD04DB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BD04DB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70">
    <w:name w:val="Заголовок 7 Знак"/>
    <w:basedOn w:val="a0"/>
    <w:link w:val="7"/>
    <w:rsid w:val="00BD04D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BD04DB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BD04DB"/>
  </w:style>
  <w:style w:type="character" w:customStyle="1" w:styleId="WW8Num2z2">
    <w:name w:val="WW8Num2z2"/>
    <w:rsid w:val="00BD04DB"/>
    <w:rPr>
      <w:rFonts w:ascii="Symbol" w:hAnsi="Symbol" w:cs="Symbol"/>
    </w:rPr>
  </w:style>
  <w:style w:type="character" w:customStyle="1" w:styleId="12">
    <w:name w:val="Основной шрифт абзаца1"/>
    <w:rsid w:val="00BD04DB"/>
  </w:style>
  <w:style w:type="character" w:customStyle="1" w:styleId="a3">
    <w:name w:val="Основной текст Знак"/>
    <w:rsid w:val="00BD04DB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BD04DB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BD04DB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BD04DB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BD04DB"/>
    <w:rPr>
      <w:sz w:val="28"/>
      <w:szCs w:val="28"/>
    </w:rPr>
  </w:style>
  <w:style w:type="character" w:customStyle="1" w:styleId="33">
    <w:name w:val="Основной текст 3 Знак"/>
    <w:link w:val="34"/>
    <w:rsid w:val="00BD04DB"/>
    <w:rPr>
      <w:b/>
      <w:bCs/>
      <w:sz w:val="28"/>
      <w:szCs w:val="28"/>
    </w:rPr>
  </w:style>
  <w:style w:type="character" w:customStyle="1" w:styleId="a7">
    <w:name w:val="Нижний колонтитул Знак"/>
    <w:rsid w:val="00BD04DB"/>
    <w:rPr>
      <w:sz w:val="20"/>
      <w:szCs w:val="20"/>
    </w:rPr>
  </w:style>
  <w:style w:type="character" w:customStyle="1" w:styleId="a8">
    <w:name w:val="Верхний колонтитул Знак"/>
    <w:uiPriority w:val="99"/>
    <w:rsid w:val="00BD04DB"/>
    <w:rPr>
      <w:sz w:val="20"/>
      <w:szCs w:val="20"/>
    </w:rPr>
  </w:style>
  <w:style w:type="character" w:customStyle="1" w:styleId="a9">
    <w:name w:val="Текст Знак"/>
    <w:link w:val="aa"/>
    <w:rsid w:val="00BD04DB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BD04DB"/>
  </w:style>
  <w:style w:type="character" w:customStyle="1" w:styleId="ac">
    <w:name w:val="Текст выноски Знак"/>
    <w:uiPriority w:val="99"/>
    <w:rsid w:val="00BD04DB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BD04DB"/>
    <w:rPr>
      <w:sz w:val="24"/>
      <w:szCs w:val="24"/>
    </w:rPr>
  </w:style>
  <w:style w:type="character" w:customStyle="1" w:styleId="ad">
    <w:name w:val="Знак"/>
    <w:rsid w:val="00BD04DB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BD04DB"/>
    <w:rPr>
      <w:sz w:val="24"/>
      <w:szCs w:val="24"/>
    </w:rPr>
  </w:style>
  <w:style w:type="character" w:customStyle="1" w:styleId="26">
    <w:name w:val="Основной текст 2 Знак"/>
    <w:rsid w:val="00BD04DB"/>
    <w:rPr>
      <w:sz w:val="24"/>
      <w:szCs w:val="24"/>
      <w:lang w:val="ru-RU"/>
    </w:rPr>
  </w:style>
  <w:style w:type="character" w:styleId="ae">
    <w:name w:val="Hyperlink"/>
    <w:rsid w:val="00BD04DB"/>
    <w:rPr>
      <w:color w:val="0000FF"/>
      <w:u w:val="single"/>
    </w:rPr>
  </w:style>
  <w:style w:type="character" w:customStyle="1" w:styleId="af">
    <w:name w:val="Текст сноски Знак"/>
    <w:rsid w:val="00BD04DB"/>
    <w:rPr>
      <w:szCs w:val="24"/>
    </w:rPr>
  </w:style>
  <w:style w:type="character" w:customStyle="1" w:styleId="af0">
    <w:name w:val="Схема документа Знак"/>
    <w:link w:val="af1"/>
    <w:semiHidden/>
    <w:rsid w:val="00BD04DB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BD04DB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BD04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3">
    <w:name w:val="Body Text"/>
    <w:basedOn w:val="a"/>
    <w:link w:val="13"/>
    <w:rsid w:val="00BD04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13">
    <w:name w:val="Основной текст Знак1"/>
    <w:basedOn w:val="a0"/>
    <w:link w:val="af3"/>
    <w:rsid w:val="00BD04DB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paragraph" w:styleId="af4">
    <w:name w:val="List"/>
    <w:basedOn w:val="af3"/>
    <w:rsid w:val="00BD04DB"/>
    <w:rPr>
      <w:rFonts w:cs="Mangal"/>
    </w:rPr>
  </w:style>
  <w:style w:type="paragraph" w:styleId="af5">
    <w:name w:val="caption"/>
    <w:basedOn w:val="a"/>
    <w:qFormat/>
    <w:rsid w:val="00BD04D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BD04D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BD04D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BD04DB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15">
    <w:name w:val="Основной текст с отступом Знак1"/>
    <w:basedOn w:val="a0"/>
    <w:link w:val="af7"/>
    <w:rsid w:val="00BD04DB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211">
    <w:name w:val="Основной текст с отступом 21"/>
    <w:basedOn w:val="a"/>
    <w:rsid w:val="00BD04DB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Courier14">
    <w:name w:val="Courier14"/>
    <w:basedOn w:val="a"/>
    <w:rsid w:val="00BD04DB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BD04D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BD04DB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311">
    <w:name w:val="Основной текст 31"/>
    <w:basedOn w:val="a"/>
    <w:rsid w:val="00BD04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8">
    <w:name w:val="footer"/>
    <w:basedOn w:val="a"/>
    <w:link w:val="16"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6">
    <w:name w:val="Нижний колонтитул Знак1"/>
    <w:basedOn w:val="a0"/>
    <w:link w:val="af8"/>
    <w:rsid w:val="00BD04DB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9">
    <w:name w:val="header"/>
    <w:basedOn w:val="a"/>
    <w:link w:val="17"/>
    <w:uiPriority w:val="99"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BD04DB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18">
    <w:name w:val="Текст1"/>
    <w:basedOn w:val="a"/>
    <w:rsid w:val="00BD04D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zh-CN"/>
    </w:rPr>
  </w:style>
  <w:style w:type="paragraph" w:customStyle="1" w:styleId="Times14">
    <w:name w:val="Times14"/>
    <w:basedOn w:val="a"/>
    <w:rsid w:val="00BD04D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BD04DB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BD04DB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BD04DB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uiPriority w:val="99"/>
    <w:rsid w:val="00BD04D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zh-CN"/>
    </w:rPr>
  </w:style>
  <w:style w:type="character" w:customStyle="1" w:styleId="19">
    <w:name w:val="Текст выноски Знак1"/>
    <w:basedOn w:val="a0"/>
    <w:link w:val="afa"/>
    <w:uiPriority w:val="99"/>
    <w:rsid w:val="00BD04DB"/>
    <w:rPr>
      <w:rFonts w:ascii="Tahoma" w:eastAsia="Times New Roman" w:hAnsi="Tahoma" w:cs="Tahoma"/>
      <w:sz w:val="16"/>
      <w:szCs w:val="16"/>
      <w:lang w:val="x-none" w:eastAsia="zh-CN"/>
    </w:rPr>
  </w:style>
  <w:style w:type="paragraph" w:customStyle="1" w:styleId="ConsNonformat">
    <w:name w:val="ConsNonformat"/>
    <w:rsid w:val="00BD04DB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BD04DB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BD04D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Title">
    <w:name w:val="ConsPlusTitle"/>
    <w:uiPriority w:val="99"/>
    <w:rsid w:val="00BD04DB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BD04D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BD04DB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BD04DB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BD04DB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BD04DB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BD04DB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BD04DB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BD04D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BD04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character" w:customStyle="1" w:styleId="1e">
    <w:name w:val="Текст сноски Знак1"/>
    <w:basedOn w:val="a0"/>
    <w:link w:val="aff2"/>
    <w:rsid w:val="00BD04DB"/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paragraph" w:customStyle="1" w:styleId="1f">
    <w:name w:val="Схема документа1"/>
    <w:basedOn w:val="a"/>
    <w:rsid w:val="00BD04DB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val="x-none" w:eastAsia="zh-CN"/>
    </w:rPr>
  </w:style>
  <w:style w:type="paragraph" w:customStyle="1" w:styleId="Pro-Gramma0">
    <w:name w:val="Pro-Gramma"/>
    <w:basedOn w:val="a"/>
    <w:rsid w:val="00BD04DB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val="x-none" w:eastAsia="zh-CN"/>
    </w:rPr>
  </w:style>
  <w:style w:type="paragraph" w:customStyle="1" w:styleId="1f0">
    <w:name w:val="Знак1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BD04D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BD04D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BD04D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BD04D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BD04DB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BD04DB"/>
  </w:style>
  <w:style w:type="paragraph" w:styleId="a5">
    <w:name w:val="Title"/>
    <w:basedOn w:val="a"/>
    <w:link w:val="a4"/>
    <w:qFormat/>
    <w:rsid w:val="00BD04D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BD04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BD04DB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BD04DB"/>
  </w:style>
  <w:style w:type="paragraph" w:styleId="32">
    <w:name w:val="Body Text Indent 3"/>
    <w:basedOn w:val="a"/>
    <w:link w:val="31"/>
    <w:rsid w:val="00BD04DB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BD04DB"/>
    <w:rPr>
      <w:sz w:val="16"/>
      <w:szCs w:val="16"/>
    </w:rPr>
  </w:style>
  <w:style w:type="paragraph" w:styleId="34">
    <w:name w:val="Body Text 3"/>
    <w:basedOn w:val="a"/>
    <w:link w:val="33"/>
    <w:rsid w:val="00BD04D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BD04DB"/>
    <w:rPr>
      <w:sz w:val="16"/>
      <w:szCs w:val="16"/>
    </w:rPr>
  </w:style>
  <w:style w:type="paragraph" w:styleId="aa">
    <w:name w:val="Plain Text"/>
    <w:basedOn w:val="a"/>
    <w:link w:val="a9"/>
    <w:rsid w:val="00BD04D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BD04DB"/>
    <w:rPr>
      <w:rFonts w:ascii="Consolas" w:hAnsi="Consolas" w:cs="Consolas"/>
      <w:sz w:val="21"/>
      <w:szCs w:val="21"/>
    </w:rPr>
  </w:style>
  <w:style w:type="table" w:styleId="aff8">
    <w:name w:val="Table Grid"/>
    <w:basedOn w:val="a1"/>
    <w:rsid w:val="00BD0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10"/>
    <w:rsid w:val="00BD04DB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BD04DB"/>
  </w:style>
  <w:style w:type="paragraph" w:styleId="25">
    <w:name w:val="Body Text First Indent 2"/>
    <w:aliases w:val=" Знак"/>
    <w:basedOn w:val="af7"/>
    <w:link w:val="24"/>
    <w:rsid w:val="00BD04DB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val="ru-RU" w:eastAsia="en-US"/>
    </w:rPr>
  </w:style>
  <w:style w:type="character" w:customStyle="1" w:styleId="215">
    <w:name w:val="Красная строка 2 Знак1"/>
    <w:basedOn w:val="15"/>
    <w:uiPriority w:val="99"/>
    <w:semiHidden/>
    <w:rsid w:val="00BD04DB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f1">
    <w:name w:val="Document Map"/>
    <w:basedOn w:val="a"/>
    <w:link w:val="af0"/>
    <w:semiHidden/>
    <w:rsid w:val="00BD04DB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BD04DB"/>
    <w:rPr>
      <w:rFonts w:ascii="Tahoma" w:hAnsi="Tahoma" w:cs="Tahoma"/>
      <w:sz w:val="16"/>
      <w:szCs w:val="16"/>
    </w:rPr>
  </w:style>
  <w:style w:type="character" w:customStyle="1" w:styleId="blk1">
    <w:name w:val="blk1"/>
    <w:rsid w:val="00BD04DB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BD04D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character" w:customStyle="1" w:styleId="blk">
    <w:name w:val="blk"/>
    <w:rsid w:val="00BD04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4D65AC69F7EC03F63F4A795161B723A29BF686A49004760AFBC33B39E4942D88DD19A733845B4361ED5E6BC8A2434F82B33BE91BE552DEs2V8G" TargetMode="External"/><Relationship Id="rId13" Type="http://schemas.openxmlformats.org/officeDocument/2006/relationships/hyperlink" Target="consultantplus://offline/ref=30C809EE9AEB35C0099B90F8236EA70A3617939BD1FC497DB0520D9CE184E8C25AA84D56070649AB63F59DF0EBABBB4A813B0EB6DBEBE9EB79s5J" TargetMode="External"/><Relationship Id="rId18" Type="http://schemas.openxmlformats.org/officeDocument/2006/relationships/hyperlink" Target="consultantplus://offline/ref=36965D7B2E0C84C6FB267770E660929D7772949C2A4F67BE7D03A79C890E589AF2C7BB30BDC30636F083F178D9B5338F0C37EA76BB543FD6y5B9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34D65AC69F7EC03F63F4A795161B723A29BF686A49004760AFBC33B39E4942D88DD19A7338D584D6BB25B7ED9FA4F489AAC3AF707E753sDV6G" TargetMode="External"/><Relationship Id="rId12" Type="http://schemas.openxmlformats.org/officeDocument/2006/relationships/hyperlink" Target="consultantplus://offline/ref=FECD9778EA30AFFBF8B816B9316EFDE178E68729B8AE4F09A01F6A74974F7FE88E1BFB2E3DF59DF8D0BAE08827FAAECBFC4F831F1EEEBD4DX2iAJ" TargetMode="External"/><Relationship Id="rId17" Type="http://schemas.openxmlformats.org/officeDocument/2006/relationships/hyperlink" Target="consultantplus://offline/ref=16C01C84B65755DEAB710629977AD3CAD53B7DE393ADD82600B1596CD324A31E360DE2997A8E5D82B0E926DB5523662347A576189FEA5028g82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32BD2004A6A7F60F424F562352B3AD7AD17A05D435C23C860DA3497A990475DF9B0A07F6A7AAD6D535EA90CA5C08E9736CF6567C4AC3BAV900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34D65AC69F7EC03F63F4A795161B723A29BF686A49004760AFBC33B39E4942D88DD19A53384564134B74E6F81F6485085AD24EB05E6s5VBG" TargetMode="External"/><Relationship Id="rId11" Type="http://schemas.openxmlformats.org/officeDocument/2006/relationships/hyperlink" Target="consultantplus://offline/ref=A73C4704E9AD9AB8454C0A738CE4023721B8523FD87DF88053E89E2A03D1A20F0D761795E81E799FA337BAB99AEEC4FC19340749EBA1471BEFm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98818FFFB603C46F0B31D2C099A7000E47793DA4FC2BC926A987A1EEB6BB7F9835A1871C45888A5B661B63A97E3FB102C55B583797A0B1K6yBJ" TargetMode="External"/><Relationship Id="rId10" Type="http://schemas.openxmlformats.org/officeDocument/2006/relationships/hyperlink" Target="consultantplus://offline/ref=6C893CEED4BD5151001E6F66E2F227DD90B1F40B77A4DF7B43E321664C0DD935A4870505C14383CD02F1140E7FY0mCJ" TargetMode="External"/><Relationship Id="rId19" Type="http://schemas.openxmlformats.org/officeDocument/2006/relationships/hyperlink" Target="consultantplus://offline/ref=1496F88BD537175E74DA1DADBCB8CE0A006CBA227BD9E403DF98159ACDD86C1A2DE0B61ADAD1CDD8E7D328585FB49BDEF3D2CC0D032AE579GED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05AE2A01BC10C58A10BA7F95A575D77FE7DC218D39A23EC90EC798DB91A4A749ED4C95D518CBA5F8D0CD89F2B646FC216810AFC79316T5W0G" TargetMode="External"/><Relationship Id="rId14" Type="http://schemas.openxmlformats.org/officeDocument/2006/relationships/hyperlink" Target="consultantplus://offline/ref=D9F3C2EAB498D208A0DF086AC2C08A8D6A608E4467F7C1784E9A2B9BA4C702B973C095B5F8C482F25167D322D5D8446ABD895826D6D9A106t9u8J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2C353-F835-4C4C-A953-F734B7EB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2020-11-16T10:17:00Z</cp:lastPrinted>
  <dcterms:created xsi:type="dcterms:W3CDTF">2020-03-11T06:24:00Z</dcterms:created>
  <dcterms:modified xsi:type="dcterms:W3CDTF">2020-11-16T10:30:00Z</dcterms:modified>
</cp:coreProperties>
</file>